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B2771" w:rsidRDefault="000B2771" w:rsidP="000B2771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  <w:r w:rsidR="007C3333">
        <w:rPr>
          <w:rFonts w:ascii="Times New Roman" w:hAnsi="Times New Roman"/>
          <w:b/>
          <w:sz w:val="28"/>
          <w:szCs w:val="28"/>
        </w:rPr>
        <w:t>Кагальницкий ЦДК</w:t>
      </w:r>
      <w:bookmarkStart w:id="0" w:name="_GoBack"/>
      <w:bookmarkEnd w:id="0"/>
    </w:p>
    <w:p w:rsidR="00EF6F8A" w:rsidRDefault="00EF6F8A"/>
    <w:p w:rsidR="000B2771" w:rsidRDefault="000B2771" w:rsidP="000B2771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0B2771">
        <w:rPr>
          <w:rFonts w:ascii="Times New Roman" w:hAnsi="Times New Roman"/>
          <w:b/>
          <w:sz w:val="28"/>
          <w:szCs w:val="28"/>
        </w:rPr>
        <w:t>Организация работы с детьми и подростками в летний период с учетом проведения онлайн мероприятий и мероприятий, проводимых на других площадках.</w:t>
      </w:r>
    </w:p>
    <w:p w:rsidR="00C0553F" w:rsidRDefault="00C0553F" w:rsidP="00C055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летний период </w:t>
      </w:r>
      <w:r>
        <w:rPr>
          <w:rFonts w:ascii="Times New Roman" w:hAnsi="Times New Roman" w:cs="Times New Roman"/>
          <w:sz w:val="28"/>
          <w:szCs w:val="28"/>
        </w:rPr>
        <w:t>проводилось</w:t>
      </w:r>
      <w:r>
        <w:rPr>
          <w:rFonts w:ascii="Times New Roman" w:hAnsi="Times New Roman" w:cs="Times New Roman"/>
          <w:sz w:val="28"/>
          <w:szCs w:val="28"/>
        </w:rPr>
        <w:t xml:space="preserve"> мно</w:t>
      </w:r>
      <w:r>
        <w:rPr>
          <w:rFonts w:ascii="Times New Roman" w:hAnsi="Times New Roman" w:cs="Times New Roman"/>
          <w:sz w:val="28"/>
          <w:szCs w:val="28"/>
        </w:rPr>
        <w:t>жество различных</w:t>
      </w:r>
      <w:r>
        <w:rPr>
          <w:rFonts w:ascii="Times New Roman" w:hAnsi="Times New Roman" w:cs="Times New Roman"/>
          <w:sz w:val="28"/>
          <w:szCs w:val="28"/>
        </w:rPr>
        <w:t xml:space="preserve"> мероприятий для детей и подростков. Это были мероприятия как онлайн, так и офлайн формата.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Большее предпочтение отдавалось игровым и интеллектуально-развлекательным играм.</w:t>
      </w:r>
      <w:r w:rsidR="002238FE">
        <w:rPr>
          <w:rFonts w:ascii="Times New Roman" w:hAnsi="Times New Roman" w:cs="Times New Roman"/>
          <w:sz w:val="28"/>
          <w:szCs w:val="28"/>
        </w:rPr>
        <w:t xml:space="preserve"> Яркой программой была театрализованная игровая программа «Пиратская вечеринка», проходившая в рамках мероприятий для детей, посещающих детский пришкольный лагерь. В ряде этих же мероприятий были проведены кинопоказы в зрительном зале, интеллектуальные программы по школьным знаниям.</w:t>
      </w:r>
    </w:p>
    <w:p w:rsidR="00C0553F" w:rsidRDefault="00C0553F" w:rsidP="00C055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проводились такие массовые мероприятия, как тематические вечера, акции, развлекательные программы, музыкальные вечера отдыха. </w:t>
      </w:r>
    </w:p>
    <w:p w:rsidR="00C0553F" w:rsidRDefault="00C0553F" w:rsidP="00C0553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и подростки с удовольствием участвуют в мероприятиях и оказывают помощь и их организации и проведении.</w:t>
      </w:r>
    </w:p>
    <w:p w:rsidR="000B2771" w:rsidRPr="000B2771" w:rsidRDefault="000B2771" w:rsidP="000B2771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</w:p>
    <w:p w:rsidR="000B2771" w:rsidRDefault="000B2771" w:rsidP="000B2771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Таблица статистических данных о работе клубных учреждений с детьми и подростками </w:t>
      </w:r>
    </w:p>
    <w:p w:rsidR="000B2771" w:rsidRDefault="000B2771" w:rsidP="000B2771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в летний период</w:t>
      </w:r>
    </w:p>
    <w:tbl>
      <w:tblPr>
        <w:tblStyle w:val="a4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675"/>
        <w:gridCol w:w="1268"/>
        <w:gridCol w:w="1305"/>
        <w:gridCol w:w="1184"/>
        <w:gridCol w:w="1211"/>
        <w:gridCol w:w="1359"/>
        <w:gridCol w:w="1967"/>
        <w:gridCol w:w="1170"/>
      </w:tblGrid>
      <w:tr w:rsidR="000B2771" w:rsidTr="00C0553F">
        <w:trPr>
          <w:jc w:val="center"/>
        </w:trPr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771" w:rsidRDefault="000B2771">
            <w:pPr>
              <w:jc w:val="center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5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Мероприятия по данному направлению</w:t>
            </w:r>
          </w:p>
        </w:tc>
        <w:tc>
          <w:tcPr>
            <w:tcW w:w="23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Число посетителей мероприятий</w:t>
            </w:r>
          </w:p>
        </w:tc>
        <w:tc>
          <w:tcPr>
            <w:tcW w:w="44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Формы мероприятий</w:t>
            </w:r>
          </w:p>
        </w:tc>
      </w:tr>
      <w:tr w:rsidR="000B2771" w:rsidTr="00C0553F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771" w:rsidRDefault="000B2771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офлайн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онлайн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офлайн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</w:rPr>
              <w:t>онлайн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Культурно-досуговые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Информационно-просветительские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771" w:rsidRDefault="000B2771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Иные</w:t>
            </w:r>
            <w:r>
              <w:rPr>
                <w:rFonts w:ascii="Times New Roman" w:hAnsi="Times New Roman" w:cs="Times New Roman"/>
                <w:i/>
                <w:lang w:val="en-US"/>
              </w:rPr>
              <w:t>*</w:t>
            </w:r>
          </w:p>
          <w:p w:rsidR="000B2771" w:rsidRDefault="000B2771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+онлайн</w:t>
            </w:r>
          </w:p>
        </w:tc>
      </w:tr>
      <w:tr w:rsidR="00C0553F" w:rsidTr="00C0553F">
        <w:trPr>
          <w:jc w:val="center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553F" w:rsidRDefault="00C0553F" w:rsidP="00C0553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553F" w:rsidRDefault="00C0553F" w:rsidP="00C0553F">
            <w:r>
              <w:t>3</w:t>
            </w:r>
            <w:r>
              <w:t>2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553F" w:rsidRDefault="00C0553F" w:rsidP="00C0553F">
            <w:r>
              <w:t>18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553F" w:rsidRDefault="00C0553F" w:rsidP="00C0553F">
            <w:r>
              <w:t>1</w:t>
            </w:r>
            <w:r>
              <w:t>801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553F" w:rsidRDefault="00C0553F" w:rsidP="00C0553F">
            <w:r>
              <w:t>14</w:t>
            </w:r>
            <w:r>
              <w:t>365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553F" w:rsidRDefault="00C0553F" w:rsidP="00C0553F">
            <w:r>
              <w:t>3</w:t>
            </w:r>
            <w:r>
              <w:t>3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553F" w:rsidRDefault="00C0553F" w:rsidP="00C0553F">
            <w:r>
              <w:t>1</w:t>
            </w:r>
            <w:r>
              <w:t>7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553F" w:rsidRDefault="00C0553F" w:rsidP="00C0553F">
            <w:r>
              <w:t>0</w:t>
            </w:r>
          </w:p>
        </w:tc>
      </w:tr>
    </w:tbl>
    <w:p w:rsidR="000B2771" w:rsidRDefault="000B2771" w:rsidP="000B2771">
      <w:pPr>
        <w:autoSpaceDE w:val="0"/>
        <w:autoSpaceDN w:val="0"/>
        <w:adjustRightInd w:val="0"/>
        <w:spacing w:after="0"/>
        <w:outlineLvl w:val="0"/>
        <w:rPr>
          <w:rFonts w:ascii="Times New Roman" w:hAnsi="Times New Roman" w:cs="Times New Roman"/>
          <w:lang w:val="en-US"/>
        </w:rPr>
      </w:pPr>
    </w:p>
    <w:p w:rsidR="000B2771" w:rsidRDefault="000B2771" w:rsidP="000B2771">
      <w:pPr>
        <w:autoSpaceDE w:val="0"/>
        <w:autoSpaceDN w:val="0"/>
        <w:adjustRightInd w:val="0"/>
        <w:spacing w:after="0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*приложить перечень иных мероприятий, включающих онлайн мероприятия (наименование, форма)</w:t>
      </w:r>
    </w:p>
    <w:p w:rsidR="000B2771" w:rsidRDefault="002238F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61E7AF6" wp14:editId="6A600469">
                <wp:simplePos x="0" y="0"/>
                <wp:positionH relativeFrom="column">
                  <wp:posOffset>2834005</wp:posOffset>
                </wp:positionH>
                <wp:positionV relativeFrom="paragraph">
                  <wp:posOffset>174625</wp:posOffset>
                </wp:positionV>
                <wp:extent cx="2733675" cy="1695450"/>
                <wp:effectExtent l="0" t="0" r="28575" b="19050"/>
                <wp:wrapSquare wrapText="bothSides"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169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8FE" w:rsidRDefault="002238F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392680" cy="1595120"/>
                                  <wp:effectExtent l="0" t="0" r="7620" b="5080"/>
                                  <wp:docPr id="4" name="Рисунок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_DSC0220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2680" cy="1595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1E7AF6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23.15pt;margin-top:13.75pt;width:215.25pt;height:133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ldBPwIAAEsEAAAOAAAAZHJzL2Uyb0RvYy54bWysVM2O0zAQviPxDpbvNG22abdR09XSpQhp&#10;+ZEWHsBxnMbC8QTbbVJu3HkF3oEDB268QveNGDvdEgEnRA6WxzP+/M03M1ledbUie2GsBJ3RyWhM&#10;idAcCqm3GX33dvPkkhLrmC6YAi0yehCWXq0eP1q2TSpiqEAVwhAE0TZtm4xWzjVpFFleiZrZETRC&#10;o7MEUzOHptlGhWEtotcqisfjWdSCKRoDXFiLpze9k64CflkK7l6XpRWOqIwiNxdWE9bcr9FqydKt&#10;YU0l+YkG+wcWNZMaHz1D3TDHyM7IP6BqyQ1YKN2IQx1BWUouQg6YzWT8WzZ3FWtEyAXFsc1ZJvv/&#10;YPmr/RtDZIG1o0SzGkt0/HL8evx2/HH8fv/p/jOJvUZtY1MMvWsw2HVPofPxPl/b3AJ/b4mGdcX0&#10;VlwbA20lWIEcJ/5mNLja41gPkrcvocDH2M5BAOpKU3tAlIQgOtbqcK6P6BzheBjPLy5m84QSjr7J&#10;bJFMk1DBiKUP1xtj3XMBNfGbjBpsgADP9rfWeTosfQgJ9EHJYiOVCobZ5mtlyJ5hs2zCFzLALIdh&#10;SpM2o4skTnoFhj47hBiH728QtXTY9UrWGb08B7HU6/ZMF6EnHZOq3yNlpU9Ceu16FV2Xd6fC5FAc&#10;UFIDfXfjNOKmAvORkhY7O6P2w44ZQYl6obEsi8l06kchGNNkHqNhhp586GGaI1RGHSX9du3C+HjB&#10;NFxj+UoZhPV17pmcuGLHBr1P0+VHYmiHqF//gNVPAAAA//8DAFBLAwQUAAYACAAAACEAxWhsOOEA&#10;AAAKAQAADwAAAGRycy9kb3ducmV2LnhtbEyPy07DMBBF90j8gzVIbFDr0KZJGuJUCAlEd9Ai2Lrx&#10;NInwI9huGv6eYQXLmTm6c261mYxmI/rQOyvgdp4AQ9s41dtWwNv+cVYAC1FaJbWzKOAbA2zqy4tK&#10;lsqd7SuOu9gyCrGhlAK6GIeS89B0aGSYuwEt3Y7OGxlp9C1XXp4p3Gi+SJKMG9lb+tDJAR86bD53&#10;JyOgSJ/Hj7Bdvrw32VGv400+Pn15Ia6vpvs7YBGn+AfDrz6pQ01OB3eyKjAtIE2zJaECFvkKGAFF&#10;nlGXAy3W6Qp4XfH/FeofAAAA//8DAFBLAQItABQABgAIAAAAIQC2gziS/gAAAOEBAAATAAAAAAAA&#10;AAAAAAAAAAAAAABbQ29udGVudF9UeXBlc10ueG1sUEsBAi0AFAAGAAgAAAAhADj9If/WAAAAlAEA&#10;AAsAAAAAAAAAAAAAAAAALwEAAF9yZWxzLy5yZWxzUEsBAi0AFAAGAAgAAAAhACeuV0E/AgAASwQA&#10;AA4AAAAAAAAAAAAAAAAALgIAAGRycy9lMm9Eb2MueG1sUEsBAi0AFAAGAAgAAAAhAMVobDjhAAAA&#10;CgEAAA8AAAAAAAAAAAAAAAAAmQQAAGRycy9kb3ducmV2LnhtbFBLBQYAAAAABAAEAPMAAACnBQAA&#10;AAA=&#10;">
                <v:textbox>
                  <w:txbxContent>
                    <w:p w:rsidR="002238FE" w:rsidRDefault="002238F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392680" cy="1595120"/>
                            <wp:effectExtent l="0" t="0" r="7620" b="5080"/>
                            <wp:docPr id="4" name="Рисунок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_DSC0220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92680" cy="15951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-90170</wp:posOffset>
                </wp:positionH>
                <wp:positionV relativeFrom="paragraph">
                  <wp:posOffset>184150</wp:posOffset>
                </wp:positionV>
                <wp:extent cx="2733675" cy="1695450"/>
                <wp:effectExtent l="0" t="0" r="28575" b="1905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169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238FE" w:rsidRDefault="002238F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392680" cy="1595120"/>
                                  <wp:effectExtent l="0" t="0" r="7620" b="5080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_DSC0238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92680" cy="1595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7.1pt;margin-top:14.5pt;width:215.25pt;height:133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sQQQQIAAFQEAAAOAAAAZHJzL2Uyb0RvYy54bWysVM2O0zAQviPxDpbvNE22P9uo6WrpUoS0&#10;/EgLD+A4TmPheILtNim3vfMKvAMHDtx4he4bMXa63WqBCyIHy+MZf575vpnML7paka0wVoLOaDwY&#10;UiI0h0LqdUY/vF89O6fEOqYLpkCLjO6EpReLp0/mbZOKBCpQhTAEQbRN2yajlXNNGkWWV6JmdgCN&#10;0OgswdTMoWnWUWFYi+i1ipLhcBK1YIrGABfW4ulV76SLgF+Wgru3ZWmFIyqjmJsLqwlr7tdoMWfp&#10;2rCmkvyQBvuHLGomNT56hLpijpGNkb9B1ZIbsFC6AYc6grKUXIQasJp4+Kiam4o1ItSC5NjmSJP9&#10;f7D8zfadIbLIaBJPKdGsRpH2X/ff9t/3P/c/7m7vvpDEs9Q2NsXgmwbDXfccOlQ7VGyba+AfLdGw&#10;rJhei0tjoK0EKzDL2N+MTq72ONaD5O1rKPAxtnEQgLrS1J5CJIUgOqq1OyokOkc4HibTs7PJdEwJ&#10;R188mY1H46BhxNL7642x7qWAmvhNRg22QIBn22vrfDosvQ/xr1lQslhJpYJh1vlSGbJl2C6r8IUK&#10;HoUpTdqMzsbJuGfgrxDD8P0JopYO+17JOqPnxyCWet5e6CJ0pWNS9XtMWekDkZ67nkXX5V1QLrDs&#10;Sc6h2CGzBvo2x7HETQXmMyUttnhG7acNM4IS9UqjOrN4NPIzEYzReJqgYU49+amHaY5QGXWU9Nul&#10;C3PkedNwiSqWMvD7kMkhZWzdQPthzPxsnNoh6uFnsPgFAAD//wMAUEsDBBQABgAIAAAAIQDdGvPp&#10;4AAAAAoBAAAPAAAAZHJzL2Rvd25yZXYueG1sTI/BTsMwDIbvSLxDZCQuaEvbVWUrTSeEBILbGNO4&#10;Zo3XViROSbKuvD3ZCY62P/3+/mo9Gc1GdL63JCCdJ8CQGqt6agXsPp5nS2A+SFJSW0IBP+hhXV9f&#10;VbJU9kzvOG5Dy2II+VIK6EIYSs5906GRfm4HpHg7WmdkiKNruXLyHMON5lmSFNzInuKHTg741GHz&#10;tT0ZAcv8dfz0b4vNvimOehXu7seXbyfE7c30+AAs4BT+YLjoR3Woo9PBnkh5pgXM0jyLqIBsFTtF&#10;IE+LBbDDZVEkwOuK/69Q/wIAAP//AwBQSwECLQAUAAYACAAAACEAtoM4kv4AAADhAQAAEwAAAAAA&#10;AAAAAAAAAAAAAAAAW0NvbnRlbnRfVHlwZXNdLnhtbFBLAQItABQABgAIAAAAIQA4/SH/1gAAAJQB&#10;AAALAAAAAAAAAAAAAAAAAC8BAABfcmVscy8ucmVsc1BLAQItABQABgAIAAAAIQCAhsQQQQIAAFQE&#10;AAAOAAAAAAAAAAAAAAAAAC4CAABkcnMvZTJvRG9jLnhtbFBLAQItABQABgAIAAAAIQDdGvPp4AAA&#10;AAoBAAAPAAAAAAAAAAAAAAAAAJsEAABkcnMvZG93bnJldi54bWxQSwUGAAAAAAQABADzAAAAqAUA&#10;AAAA&#10;">
                <v:textbox>
                  <w:txbxContent>
                    <w:p w:rsidR="002238FE" w:rsidRDefault="002238F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392680" cy="1595120"/>
                            <wp:effectExtent l="0" t="0" r="7620" b="5080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_DSC0238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92680" cy="15951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238FE" w:rsidRDefault="002238FE"/>
    <w:sectPr w:rsidR="002238F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975416"/>
    <w:multiLevelType w:val="hybridMultilevel"/>
    <w:tmpl w:val="1466F954"/>
    <w:lvl w:ilvl="0" w:tplc="7564EC98">
      <w:start w:val="13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  <w:num w:numId="2">
    <w:abstractNumId w:val="0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B2771"/>
    <w:rsid w:val="000B2771"/>
    <w:rsid w:val="002238FE"/>
    <w:rsid w:val="003F29CF"/>
    <w:rsid w:val="006C1073"/>
    <w:rsid w:val="007C3333"/>
    <w:rsid w:val="00C0553F"/>
    <w:rsid w:val="00EF6F8A"/>
    <w:rsid w:val="00F62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789DB5"/>
  <w15:docId w15:val="{951EF3E0-264A-42EB-BA6D-D10E567AB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2771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table" w:styleId="a4">
    <w:name w:val="Table Grid"/>
    <w:basedOn w:val="a1"/>
    <w:uiPriority w:val="59"/>
    <w:rsid w:val="000B277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rsid w:val="006C10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6C1073"/>
    <w:pPr>
      <w:widowControl w:val="0"/>
      <w:autoSpaceDE w:val="0"/>
      <w:autoSpaceDN w:val="0"/>
      <w:adjustRightInd w:val="0"/>
      <w:spacing w:after="0" w:line="269" w:lineRule="exact"/>
      <w:ind w:firstLine="466"/>
      <w:jc w:val="both"/>
    </w:pPr>
    <w:rPr>
      <w:rFonts w:ascii="Trebuchet MS" w:eastAsia="Times New Roman" w:hAnsi="Trebuchet MS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C1073"/>
  </w:style>
  <w:style w:type="paragraph" w:styleId="a6">
    <w:name w:val="Balloon Text"/>
    <w:basedOn w:val="a"/>
    <w:link w:val="a7"/>
    <w:uiPriority w:val="99"/>
    <w:semiHidden/>
    <w:unhideWhenUsed/>
    <w:rsid w:val="003F29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F29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606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3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7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198</Words>
  <Characters>1129</Characters>
  <Application>Microsoft Office Word</Application>
  <DocSecurity>0</DocSecurity>
  <Lines>9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2</vt:i4>
      </vt:variant>
    </vt:vector>
  </HeadingPairs>
  <TitlesOfParts>
    <vt:vector size="3" baseType="lpstr">
      <vt:lpstr/>
      <vt:lpstr/>
      <vt:lpstr>*приложить перечень иных мероприятий, включающих онлайн мероприятия (наименовани</vt:lpstr>
    </vt:vector>
  </TitlesOfParts>
  <Company>Microsoft Corporation</Company>
  <LinksUpToDate>false</LinksUpToDate>
  <CharactersWithSpaces>1325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-SDK-</cp:lastModifiedBy>
  <cp:revision>7</cp:revision>
  <dcterms:created xsi:type="dcterms:W3CDTF">2020-12-09T08:56:00Z</dcterms:created>
  <dcterms:modified xsi:type="dcterms:W3CDTF">2023-01-09T08:07:00Z</dcterms:modified>
</cp:coreProperties>
</file>